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A4E5" w14:textId="2A5D362B" w:rsidR="002D61AE" w:rsidRPr="00022CA6" w:rsidRDefault="002D61AE" w:rsidP="002D61AE">
      <w:pPr>
        <w:jc w:val="center"/>
        <w:rPr>
          <w:rFonts w:ascii="Arial" w:hAnsi="Arial" w:cs="Arial"/>
          <w:b/>
          <w:bCs/>
        </w:rPr>
      </w:pPr>
      <w:r w:rsidRPr="00022CA6">
        <w:rPr>
          <w:rFonts w:ascii="Arial" w:hAnsi="Arial" w:cs="Arial"/>
          <w:b/>
          <w:bCs/>
        </w:rPr>
        <w:t>IEEE Sensors Council Distinguished Lecturer, 2025-2027</w:t>
      </w:r>
      <w:r w:rsidRPr="00022CA6">
        <w:rPr>
          <w:rFonts w:ascii="Arial" w:hAnsi="Arial" w:cs="Arial"/>
          <w:b/>
          <w:bCs/>
        </w:rPr>
        <w:br/>
        <w:t xml:space="preserve">George Shaker </w:t>
      </w:r>
      <w:r w:rsidR="009D79FF">
        <w:rPr>
          <w:rFonts w:ascii="Arial" w:hAnsi="Arial" w:cs="Arial"/>
          <w:b/>
          <w:bCs/>
        </w:rPr>
        <w:t>Talk Title &amp; Abstract</w:t>
      </w:r>
    </w:p>
    <w:p w14:paraId="08EE8A1A" w14:textId="0CE9121B" w:rsidR="009D79FF" w:rsidRDefault="002D61AE" w:rsidP="009D79FF">
      <w:pPr>
        <w:rPr>
          <w:rFonts w:ascii="Arial" w:hAnsi="Arial" w:cs="Arial"/>
        </w:rPr>
      </w:pPr>
      <w:r>
        <w:rPr>
          <w:rFonts w:ascii="Arial" w:hAnsi="Arial" w:cs="Arial"/>
        </w:rPr>
        <w:br/>
      </w:r>
      <w:r w:rsidR="009D79FF" w:rsidRPr="009D79FF">
        <w:rPr>
          <w:rFonts w:ascii="Arial" w:hAnsi="Arial" w:cs="Arial"/>
          <w:b/>
          <w:bCs/>
          <w:u w:val="single"/>
        </w:rPr>
        <w:t>Title:</w:t>
      </w:r>
      <w:r w:rsidR="009D79FF" w:rsidRPr="009D79FF">
        <w:rPr>
          <w:rFonts w:ascii="Arial" w:hAnsi="Arial" w:cs="Arial"/>
        </w:rPr>
        <w:t> Next-Generation Wireless IoT: Leveraging Radar Sensors &amp; Artificial Intelligence for</w:t>
      </w:r>
      <w:r w:rsidR="009D79FF">
        <w:rPr>
          <w:rFonts w:ascii="Arial" w:hAnsi="Arial" w:cs="Arial"/>
        </w:rPr>
        <w:t xml:space="preserve"> </w:t>
      </w:r>
      <w:r w:rsidR="009D79FF" w:rsidRPr="009D79FF">
        <w:rPr>
          <w:rFonts w:ascii="Arial" w:hAnsi="Arial" w:cs="Arial"/>
        </w:rPr>
        <w:t>Transformative Healthcare, Autonomous Systems, and Beyond</w:t>
      </w:r>
      <w:r w:rsidR="009D79FF" w:rsidRPr="009D79FF">
        <w:rPr>
          <w:rFonts w:ascii="Arial" w:hAnsi="Arial" w:cs="Arial"/>
        </w:rPr>
        <w:br/>
      </w:r>
      <w:r w:rsidR="009D79FF" w:rsidRPr="009D79FF">
        <w:rPr>
          <w:rFonts w:ascii="Arial" w:hAnsi="Arial" w:cs="Arial"/>
        </w:rPr>
        <w:br/>
      </w:r>
      <w:r w:rsidR="009D79FF">
        <w:rPr>
          <w:rFonts w:ascii="Arial" w:hAnsi="Arial" w:cs="Arial"/>
          <w:b/>
          <w:bCs/>
          <w:u w:val="single"/>
        </w:rPr>
        <w:t>Abstract</w:t>
      </w:r>
      <w:r w:rsidR="009D79FF" w:rsidRPr="009D79FF">
        <w:rPr>
          <w:rFonts w:ascii="Arial" w:hAnsi="Arial" w:cs="Arial"/>
          <w:b/>
          <w:bCs/>
          <w:u w:val="single"/>
        </w:rPr>
        <w:t>:</w:t>
      </w:r>
    </w:p>
    <w:p w14:paraId="563E9668" w14:textId="61F4D725" w:rsidR="009D79FF" w:rsidRPr="009D79FF" w:rsidRDefault="009D79FF" w:rsidP="009D79FF">
      <w:pPr>
        <w:jc w:val="both"/>
        <w:rPr>
          <w:rFonts w:ascii="Arial" w:hAnsi="Arial" w:cs="Arial"/>
        </w:rPr>
      </w:pPr>
      <w:r w:rsidRPr="009D79FF">
        <w:rPr>
          <w:rFonts w:ascii="Arial" w:hAnsi="Arial" w:cs="Arial"/>
        </w:rPr>
        <w:t>This lecture delves into the pivotal role of radar systems in the wireless IoT ecosystem, highlighting their unmatched capabilities in real-time monitoring and decision-making. It explores critical aspects of radar system design—from hardware components to artificial intelligence (AI) algorithms—and demonstrates how these technologies integrate into IoT networks to create scalable and intelligent solutions. By examining applications in healthcare (such as non-invasive glucose sensing and vital signs monitoring), UAV classification, autonomous vehicles and robotic systems enhanced by radar and camera fusion, and the development of digital twins, the lecture showcases how the convergence of radar technology, machine learning, and AI is revolutionizing various sectors and industries. Noting implementation challenges in relation to privacy, equity, and scarcity of resources, we will discuss how this technological fusion is paving the way for a future where intelligent systems seamlessly enhance every aspect of our lives, shaping a more connected and advanced world.</w:t>
      </w:r>
    </w:p>
    <w:p w14:paraId="6105968B" w14:textId="3A1CF052" w:rsidR="008D0B74" w:rsidRDefault="008D0B74" w:rsidP="009D79FF">
      <w:pPr>
        <w:jc w:val="both"/>
      </w:pPr>
    </w:p>
    <w:sectPr w:rsidR="008D0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AE"/>
    <w:rsid w:val="00054778"/>
    <w:rsid w:val="00122336"/>
    <w:rsid w:val="0016178E"/>
    <w:rsid w:val="00266178"/>
    <w:rsid w:val="002D61AE"/>
    <w:rsid w:val="003048BB"/>
    <w:rsid w:val="0035587D"/>
    <w:rsid w:val="00581CA0"/>
    <w:rsid w:val="008377C2"/>
    <w:rsid w:val="008D0B74"/>
    <w:rsid w:val="009D79FF"/>
    <w:rsid w:val="009F7619"/>
    <w:rsid w:val="00B511B1"/>
    <w:rsid w:val="00B75FAF"/>
    <w:rsid w:val="00C924C2"/>
    <w:rsid w:val="00DA2FE7"/>
    <w:rsid w:val="00EF3FAB"/>
    <w:rsid w:val="00F5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7AEF"/>
  <w15:chartTrackingRefBased/>
  <w15:docId w15:val="{4DA8CE49-44DC-4819-BCDF-6FCB08CF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1AE"/>
    <w:pPr>
      <w:spacing w:after="200" w:line="27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34617">
      <w:bodyDiv w:val="1"/>
      <w:marLeft w:val="0"/>
      <w:marRight w:val="0"/>
      <w:marTop w:val="0"/>
      <w:marBottom w:val="0"/>
      <w:divBdr>
        <w:top w:val="none" w:sz="0" w:space="0" w:color="auto"/>
        <w:left w:val="none" w:sz="0" w:space="0" w:color="auto"/>
        <w:bottom w:val="none" w:sz="0" w:space="0" w:color="auto"/>
        <w:right w:val="none" w:sz="0" w:space="0" w:color="auto"/>
      </w:divBdr>
      <w:divsChild>
        <w:div w:id="1144541470">
          <w:marLeft w:val="0"/>
          <w:marRight w:val="0"/>
          <w:marTop w:val="0"/>
          <w:marBottom w:val="0"/>
          <w:divBdr>
            <w:top w:val="none" w:sz="0" w:space="0" w:color="auto"/>
            <w:left w:val="none" w:sz="0" w:space="0" w:color="auto"/>
            <w:bottom w:val="none" w:sz="0" w:space="0" w:color="auto"/>
            <w:right w:val="none" w:sz="0" w:space="0" w:color="auto"/>
          </w:divBdr>
        </w:div>
        <w:div w:id="144713214">
          <w:marLeft w:val="0"/>
          <w:marRight w:val="0"/>
          <w:marTop w:val="0"/>
          <w:marBottom w:val="0"/>
          <w:divBdr>
            <w:top w:val="none" w:sz="0" w:space="0" w:color="auto"/>
            <w:left w:val="none" w:sz="0" w:space="0" w:color="auto"/>
            <w:bottom w:val="none" w:sz="0" w:space="0" w:color="auto"/>
            <w:right w:val="none" w:sz="0" w:space="0" w:color="auto"/>
          </w:divBdr>
        </w:div>
      </w:divsChild>
    </w:div>
    <w:div w:id="927663500">
      <w:bodyDiv w:val="1"/>
      <w:marLeft w:val="0"/>
      <w:marRight w:val="0"/>
      <w:marTop w:val="0"/>
      <w:marBottom w:val="0"/>
      <w:divBdr>
        <w:top w:val="none" w:sz="0" w:space="0" w:color="auto"/>
        <w:left w:val="none" w:sz="0" w:space="0" w:color="auto"/>
        <w:bottom w:val="none" w:sz="0" w:space="0" w:color="auto"/>
        <w:right w:val="none" w:sz="0" w:space="0" w:color="auto"/>
      </w:divBdr>
      <w:divsChild>
        <w:div w:id="1183664595">
          <w:marLeft w:val="0"/>
          <w:marRight w:val="0"/>
          <w:marTop w:val="0"/>
          <w:marBottom w:val="0"/>
          <w:divBdr>
            <w:top w:val="none" w:sz="0" w:space="0" w:color="auto"/>
            <w:left w:val="none" w:sz="0" w:space="0" w:color="auto"/>
            <w:bottom w:val="none" w:sz="0" w:space="0" w:color="auto"/>
            <w:right w:val="none" w:sz="0" w:space="0" w:color="auto"/>
          </w:divBdr>
        </w:div>
        <w:div w:id="1279798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Johnson</dc:creator>
  <cp:keywords/>
  <dc:description/>
  <cp:lastModifiedBy>Brooke Johnson</cp:lastModifiedBy>
  <cp:revision>2</cp:revision>
  <dcterms:created xsi:type="dcterms:W3CDTF">2024-11-05T13:26:00Z</dcterms:created>
  <dcterms:modified xsi:type="dcterms:W3CDTF">2024-11-05T13:26:00Z</dcterms:modified>
</cp:coreProperties>
</file>